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025C6" w14:textId="10589FAF" w:rsidR="006111BC" w:rsidRDefault="005904EB" w:rsidP="005904EB">
      <w:pPr>
        <w:jc w:val="center"/>
      </w:pPr>
      <w:r>
        <w:rPr>
          <w:noProof/>
        </w:rPr>
        <w:drawing>
          <wp:inline distT="0" distB="0" distL="0" distR="0" wp14:anchorId="32F2A975" wp14:editId="5D79F808">
            <wp:extent cx="2069431" cy="851871"/>
            <wp:effectExtent l="0" t="0" r="7620" b="5715"/>
            <wp:docPr id="66847861"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47861" name="Picture 1" descr="A logo of a company&#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89920" cy="860305"/>
                    </a:xfrm>
                    <a:prstGeom prst="rect">
                      <a:avLst/>
                    </a:prstGeom>
                  </pic:spPr>
                </pic:pic>
              </a:graphicData>
            </a:graphic>
          </wp:inline>
        </w:drawing>
      </w:r>
    </w:p>
    <w:p w14:paraId="2E3B92BF" w14:textId="19A58CED" w:rsidR="005904EB" w:rsidRDefault="00D474B5" w:rsidP="00794D78">
      <w:pPr>
        <w:jc w:val="center"/>
      </w:pPr>
      <w:r>
        <w:t xml:space="preserve">January </w:t>
      </w:r>
      <w:r w:rsidR="00794D78">
        <w:t xml:space="preserve">6, </w:t>
      </w:r>
      <w:r>
        <w:t xml:space="preserve">2025 </w:t>
      </w:r>
      <w:r w:rsidR="005904EB">
        <w:t xml:space="preserve">Board Meeting </w:t>
      </w:r>
      <w:r w:rsidR="00E12D4C">
        <w:t>Minutes</w:t>
      </w:r>
    </w:p>
    <w:tbl>
      <w:tblPr>
        <w:tblStyle w:val="TableGrid"/>
        <w:tblW w:w="0" w:type="auto"/>
        <w:tblLook w:val="04A0" w:firstRow="1" w:lastRow="0" w:firstColumn="1" w:lastColumn="0" w:noHBand="0" w:noVBand="1"/>
      </w:tblPr>
      <w:tblGrid>
        <w:gridCol w:w="3116"/>
        <w:gridCol w:w="3117"/>
        <w:gridCol w:w="3117"/>
      </w:tblGrid>
      <w:tr w:rsidR="005904EB" w14:paraId="0A50EF7A" w14:textId="77777777" w:rsidTr="005904EB">
        <w:tc>
          <w:tcPr>
            <w:tcW w:w="9350" w:type="dxa"/>
            <w:gridSpan w:val="3"/>
          </w:tcPr>
          <w:p w14:paraId="3B38BA54" w14:textId="57E642C6" w:rsidR="005904EB" w:rsidRDefault="00E12D4C" w:rsidP="005904EB">
            <w:pPr>
              <w:jc w:val="center"/>
            </w:pPr>
            <w:r>
              <w:t>Attendance</w:t>
            </w:r>
          </w:p>
        </w:tc>
      </w:tr>
      <w:tr w:rsidR="005904EB" w14:paraId="25DE3B4F" w14:textId="77777777" w:rsidTr="005904EB">
        <w:tc>
          <w:tcPr>
            <w:tcW w:w="3116" w:type="dxa"/>
          </w:tcPr>
          <w:p w14:paraId="14800C36" w14:textId="1E73D978" w:rsidR="005904EB" w:rsidRDefault="005641D6" w:rsidP="005904EB">
            <w:pPr>
              <w:jc w:val="center"/>
            </w:pPr>
            <w:r>
              <w:t>Barbara Drews</w:t>
            </w:r>
          </w:p>
        </w:tc>
        <w:tc>
          <w:tcPr>
            <w:tcW w:w="3117" w:type="dxa"/>
          </w:tcPr>
          <w:p w14:paraId="0F613B40" w14:textId="437476D2" w:rsidR="005904EB" w:rsidRDefault="005904EB" w:rsidP="005904EB">
            <w:pPr>
              <w:jc w:val="center"/>
            </w:pPr>
            <w:r>
              <w:t>Bonnie Owen</w:t>
            </w:r>
          </w:p>
        </w:tc>
        <w:tc>
          <w:tcPr>
            <w:tcW w:w="3117" w:type="dxa"/>
          </w:tcPr>
          <w:p w14:paraId="202AD29B" w14:textId="3E83A652" w:rsidR="005904EB" w:rsidRDefault="005641D6" w:rsidP="005904EB">
            <w:pPr>
              <w:jc w:val="center"/>
            </w:pPr>
            <w:r>
              <w:t>Michele Barbour</w:t>
            </w:r>
          </w:p>
        </w:tc>
      </w:tr>
      <w:tr w:rsidR="005904EB" w14:paraId="60594336" w14:textId="77777777" w:rsidTr="005904EB">
        <w:tc>
          <w:tcPr>
            <w:tcW w:w="3116" w:type="dxa"/>
          </w:tcPr>
          <w:p w14:paraId="5996059D" w14:textId="02F6C85A" w:rsidR="005904EB" w:rsidRDefault="005904EB" w:rsidP="005904EB">
            <w:pPr>
              <w:jc w:val="center"/>
            </w:pPr>
            <w:r>
              <w:t>Judi Zander</w:t>
            </w:r>
          </w:p>
        </w:tc>
        <w:tc>
          <w:tcPr>
            <w:tcW w:w="3117" w:type="dxa"/>
          </w:tcPr>
          <w:p w14:paraId="6B622F8D" w14:textId="30D3A914" w:rsidR="005904EB" w:rsidRDefault="00E12D4C" w:rsidP="005904EB">
            <w:pPr>
              <w:jc w:val="center"/>
            </w:pPr>
            <w:r>
              <w:t xml:space="preserve">Roz </w:t>
            </w:r>
            <w:proofErr w:type="spellStart"/>
            <w:r>
              <w:t>Oserin</w:t>
            </w:r>
            <w:proofErr w:type="spellEnd"/>
          </w:p>
        </w:tc>
        <w:tc>
          <w:tcPr>
            <w:tcW w:w="3117" w:type="dxa"/>
          </w:tcPr>
          <w:p w14:paraId="30C7140F" w14:textId="73DFF531" w:rsidR="005904EB" w:rsidRDefault="005904EB" w:rsidP="005904EB">
            <w:pPr>
              <w:jc w:val="center"/>
            </w:pPr>
          </w:p>
        </w:tc>
      </w:tr>
      <w:tr w:rsidR="005904EB" w14:paraId="796D79B3" w14:textId="77777777" w:rsidTr="005904EB">
        <w:tc>
          <w:tcPr>
            <w:tcW w:w="3116" w:type="dxa"/>
          </w:tcPr>
          <w:p w14:paraId="5B745E8F" w14:textId="53594370" w:rsidR="005904EB" w:rsidRDefault="005904EB" w:rsidP="005904EB">
            <w:pPr>
              <w:jc w:val="center"/>
            </w:pPr>
            <w:r>
              <w:t xml:space="preserve">Lloyd Smith </w:t>
            </w:r>
          </w:p>
        </w:tc>
        <w:tc>
          <w:tcPr>
            <w:tcW w:w="3117" w:type="dxa"/>
          </w:tcPr>
          <w:p w14:paraId="1A5C7C07" w14:textId="6CC3AF35" w:rsidR="005904EB" w:rsidRDefault="005904EB" w:rsidP="005904EB">
            <w:pPr>
              <w:jc w:val="center"/>
            </w:pPr>
            <w:r>
              <w:t>John Engen</w:t>
            </w:r>
          </w:p>
        </w:tc>
        <w:tc>
          <w:tcPr>
            <w:tcW w:w="3117" w:type="dxa"/>
          </w:tcPr>
          <w:p w14:paraId="690ED77B" w14:textId="6FCBAE05" w:rsidR="005904EB" w:rsidRDefault="003C690A" w:rsidP="005904EB">
            <w:pPr>
              <w:jc w:val="center"/>
            </w:pPr>
            <w:r>
              <w:t xml:space="preserve">Guest: Parva </w:t>
            </w:r>
            <w:proofErr w:type="spellStart"/>
            <w:r>
              <w:t>Zarei</w:t>
            </w:r>
            <w:proofErr w:type="spellEnd"/>
          </w:p>
        </w:tc>
      </w:tr>
    </w:tbl>
    <w:p w14:paraId="655417C4" w14:textId="77777777" w:rsidR="005904EB" w:rsidRDefault="005904EB" w:rsidP="005904EB">
      <w:pPr>
        <w:jc w:val="center"/>
      </w:pPr>
    </w:p>
    <w:p w14:paraId="6EBD5476" w14:textId="5417A014" w:rsidR="005904EB" w:rsidRPr="005904EB" w:rsidRDefault="005904EB" w:rsidP="001C28E6">
      <w:r w:rsidRPr="005904EB">
        <w:t xml:space="preserve">1) </w:t>
      </w:r>
      <w:r w:rsidR="001C28E6">
        <w:t>Call meeting</w:t>
      </w:r>
      <w:r w:rsidRPr="005904EB">
        <w:t xml:space="preserve"> to </w:t>
      </w:r>
      <w:r w:rsidR="001C28E6">
        <w:t>o</w:t>
      </w:r>
      <w:r w:rsidRPr="005904EB">
        <w:t xml:space="preserve">rder </w:t>
      </w:r>
      <w:r w:rsidR="00E12D4C">
        <w:t>by Roz at 10:00 a.m.</w:t>
      </w:r>
    </w:p>
    <w:p w14:paraId="4A59A332" w14:textId="77777777" w:rsidR="003C690A" w:rsidRDefault="005904EB" w:rsidP="003C690A">
      <w:r w:rsidRPr="005904EB">
        <w:t xml:space="preserve">2) </w:t>
      </w:r>
      <w:r w:rsidR="00E12D4C">
        <w:t>Roz w</w:t>
      </w:r>
      <w:r w:rsidR="001C28E6">
        <w:t>elcome</w:t>
      </w:r>
      <w:r w:rsidR="00E12D4C">
        <w:t>d our</w:t>
      </w:r>
      <w:r w:rsidR="001C28E6">
        <w:t xml:space="preserve"> </w:t>
      </w:r>
      <w:r w:rsidR="00E12D4C">
        <w:t xml:space="preserve">guest, Parva </w:t>
      </w:r>
      <w:proofErr w:type="spellStart"/>
      <w:r w:rsidR="003C690A">
        <w:t>Zarei</w:t>
      </w:r>
      <w:proofErr w:type="spellEnd"/>
      <w:r w:rsidR="003C690A">
        <w:t xml:space="preserve">, who has expressed interest in becoming a vice-president.    </w:t>
      </w:r>
    </w:p>
    <w:p w14:paraId="228CE8C8" w14:textId="375F249A" w:rsidR="00E12D4C" w:rsidRPr="005904EB" w:rsidRDefault="003C690A" w:rsidP="001C28E6">
      <w:r>
        <w:t>Parva introduced herself and gave a bit of her history of work and art.</w:t>
      </w:r>
      <w:r w:rsidR="002B6CDF">
        <w:t xml:space="preserve"> Roz provided </w:t>
      </w:r>
      <w:r w:rsidR="005641D6">
        <w:t>some background</w:t>
      </w:r>
      <w:r w:rsidR="002B6CDF">
        <w:t xml:space="preserve"> for the president/vice-president positions and what the association needs from the person(s) in that role.</w:t>
      </w:r>
    </w:p>
    <w:p w14:paraId="29CB6720" w14:textId="71CBA821" w:rsidR="005904EB" w:rsidRPr="005904EB" w:rsidRDefault="001C28E6" w:rsidP="001C28E6">
      <w:r>
        <w:t xml:space="preserve">3) </w:t>
      </w:r>
      <w:r w:rsidR="003C690A">
        <w:t xml:space="preserve">Motion to approve the </w:t>
      </w:r>
      <w:r w:rsidR="005904EB" w:rsidRPr="005904EB">
        <w:t xml:space="preserve">minutes from the </w:t>
      </w:r>
      <w:r w:rsidR="0033691D">
        <w:t xml:space="preserve">December </w:t>
      </w:r>
      <w:r w:rsidR="005904EB" w:rsidRPr="005904EB">
        <w:t xml:space="preserve">2024 </w:t>
      </w:r>
      <w:r w:rsidR="002B6CDF">
        <w:t>m</w:t>
      </w:r>
      <w:r w:rsidR="002B6CDF" w:rsidRPr="005904EB">
        <w:t xml:space="preserve">eeting </w:t>
      </w:r>
      <w:r w:rsidR="002B6CDF">
        <w:t>was</w:t>
      </w:r>
      <w:r w:rsidR="003C690A">
        <w:t xml:space="preserve"> made </w:t>
      </w:r>
      <w:r w:rsidR="005641D6">
        <w:t xml:space="preserve">by Lloyd, seconded by Barbara, </w:t>
      </w:r>
      <w:r w:rsidR="003C690A">
        <w:t>and approved by all.</w:t>
      </w:r>
      <w:r w:rsidR="005641D6">
        <w:t xml:space="preserve"> </w:t>
      </w:r>
    </w:p>
    <w:p w14:paraId="6B457727" w14:textId="4500095E" w:rsidR="001C28E6" w:rsidRDefault="001C28E6" w:rsidP="001C28E6">
      <w:r>
        <w:t>4</w:t>
      </w:r>
      <w:r w:rsidR="005904EB" w:rsidRPr="005904EB">
        <w:t xml:space="preserve">) </w:t>
      </w:r>
      <w:r>
        <w:t>Standing Committee Reports</w:t>
      </w:r>
      <w:r w:rsidR="0033691D">
        <w:t xml:space="preserve"> – Report of new volunteers</w:t>
      </w:r>
    </w:p>
    <w:p w14:paraId="320D39EC" w14:textId="77777777" w:rsidR="00794D78" w:rsidRDefault="001C28E6" w:rsidP="001C28E6">
      <w:r>
        <w:t xml:space="preserve">        a) Featured Artist</w:t>
      </w:r>
      <w:r w:rsidRPr="005904EB">
        <w:t xml:space="preserve"> </w:t>
      </w:r>
      <w:r w:rsidR="00C066C3">
        <w:t>–</w:t>
      </w:r>
      <w:r>
        <w:t xml:space="preserve"> </w:t>
      </w:r>
      <w:r w:rsidR="00C066C3">
        <w:t>Grossmont Union High School District: reception January 13</w:t>
      </w:r>
      <w:r w:rsidR="00C066C3" w:rsidRPr="00C066C3">
        <w:rPr>
          <w:vertAlign w:val="superscript"/>
        </w:rPr>
        <w:t>th</w:t>
      </w:r>
      <w:r w:rsidR="00C066C3">
        <w:t>, 5;30-7:00</w:t>
      </w:r>
    </w:p>
    <w:p w14:paraId="37F04709" w14:textId="09391F98" w:rsidR="001C28E6" w:rsidRDefault="00794D78" w:rsidP="00794D78">
      <w:r>
        <w:t xml:space="preserve">        </w:t>
      </w:r>
      <w:r w:rsidR="001C28E6">
        <w:t>b) Membership -</w:t>
      </w:r>
      <w:r w:rsidR="00C066C3">
        <w:t>One new member</w:t>
      </w:r>
    </w:p>
    <w:p w14:paraId="4BE54BF3" w14:textId="00D5A905" w:rsidR="001C28E6" w:rsidRDefault="001C28E6" w:rsidP="001C28E6">
      <w:r>
        <w:t xml:space="preserve">        c) Exhibi</w:t>
      </w:r>
      <w:r w:rsidR="0033691D">
        <w:t>t</w:t>
      </w:r>
      <w:r>
        <w:t xml:space="preserve">ion Committee </w:t>
      </w:r>
      <w:r w:rsidR="00C066C3">
        <w:t>–</w:t>
      </w:r>
      <w:r>
        <w:t xml:space="preserve"> </w:t>
      </w:r>
      <w:r w:rsidR="00C066C3">
        <w:t>Hanging is complete with 74 paintings</w:t>
      </w:r>
      <w:r w:rsidR="00EB63AA">
        <w:t>.</w:t>
      </w:r>
    </w:p>
    <w:p w14:paraId="0804FC87" w14:textId="6A5959C4" w:rsidR="0033691D" w:rsidRDefault="0033691D" w:rsidP="001C28E6">
      <w:r>
        <w:t xml:space="preserve">        d) Demo/Workshop </w:t>
      </w:r>
      <w:r w:rsidR="00C066C3">
        <w:t xml:space="preserve">– </w:t>
      </w:r>
      <w:r w:rsidR="00EB63AA">
        <w:t xml:space="preserve">February’s demo </w:t>
      </w:r>
      <w:r w:rsidR="00C066C3">
        <w:t>artist is Lucas Smith</w:t>
      </w:r>
      <w:r w:rsidR="00EB63AA">
        <w:t>. His workshop will be Sunday, February 9</w:t>
      </w:r>
      <w:r w:rsidR="00EB63AA" w:rsidRPr="00EB63AA">
        <w:rPr>
          <w:vertAlign w:val="superscript"/>
        </w:rPr>
        <w:t>th</w:t>
      </w:r>
      <w:r w:rsidR="00EB63AA">
        <w:t>, 10:30 am – 1:30 pm.</w:t>
      </w:r>
      <w:r>
        <w:t xml:space="preserve"> </w:t>
      </w:r>
    </w:p>
    <w:p w14:paraId="7B400C0A" w14:textId="7968A4B5" w:rsidR="005904EB" w:rsidRPr="005904EB" w:rsidRDefault="001C28E6" w:rsidP="001C28E6">
      <w:r>
        <w:t xml:space="preserve">        </w:t>
      </w:r>
      <w:r w:rsidR="0033691D">
        <w:t>e</w:t>
      </w:r>
      <w:r w:rsidR="005904EB" w:rsidRPr="005904EB">
        <w:t xml:space="preserve">) Treasurer </w:t>
      </w:r>
      <w:r>
        <w:t xml:space="preserve">– Roz </w:t>
      </w:r>
      <w:r w:rsidR="00A23836">
        <w:t xml:space="preserve">distributed copies of the current 2024-2025 financials showing July through December income and expenses. She highlighted key figures, such as the results for Wildlife in Art and discussed certain findings, such as more membership payments are being paid online. She also highlighted some donations, particularly The La Mesa Village Association who donated $2,000 to our new Hanging System. </w:t>
      </w:r>
    </w:p>
    <w:p w14:paraId="00ABC62A" w14:textId="1E8724A5" w:rsidR="006F60A0" w:rsidRPr="005904EB" w:rsidRDefault="001C28E6" w:rsidP="001C28E6">
      <w:r>
        <w:t xml:space="preserve">        </w:t>
      </w:r>
      <w:r w:rsidR="0033691D">
        <w:t>f</w:t>
      </w:r>
      <w:r w:rsidR="005904EB" w:rsidRPr="005904EB">
        <w:t xml:space="preserve">) </w:t>
      </w:r>
      <w:r>
        <w:t xml:space="preserve">Website/Online Gallery – John </w:t>
      </w:r>
      <w:r w:rsidR="006F60A0">
        <w:t xml:space="preserve">continues to work on the digital virtual gallery, but keeps the traditional online gallery foremost. </w:t>
      </w:r>
    </w:p>
    <w:p w14:paraId="18D7EDD6" w14:textId="0CAC3F93" w:rsidR="005904EB" w:rsidRDefault="001C28E6" w:rsidP="001C28E6">
      <w:r>
        <w:t xml:space="preserve">        </w:t>
      </w:r>
      <w:r w:rsidR="0033691D">
        <w:t>g</w:t>
      </w:r>
      <w:r w:rsidR="005904EB" w:rsidRPr="005904EB">
        <w:t xml:space="preserve">) </w:t>
      </w:r>
      <w:r w:rsidR="0033691D">
        <w:t>Gallery Coordinator – Michele Barbour</w:t>
      </w:r>
      <w:r w:rsidR="006F60A0">
        <w:t xml:space="preserve"> reported that Saturdays continue to be the hardest to fill for Gallery Sitters. Holidays are typically more difficult to schedule.</w:t>
      </w:r>
    </w:p>
    <w:p w14:paraId="2296806A" w14:textId="6812C5D1" w:rsidR="0033691D" w:rsidRDefault="0033691D" w:rsidP="001C28E6">
      <w:r>
        <w:t xml:space="preserve">        h) Gallery Supplies – Lloyd </w:t>
      </w:r>
      <w:r w:rsidR="006F60A0">
        <w:t xml:space="preserve">reported that all is going well. </w:t>
      </w:r>
      <w:r w:rsidR="00293346">
        <w:t>There is a</w:t>
      </w:r>
      <w:r w:rsidR="006F60A0">
        <w:t xml:space="preserve"> new cleaning lady</w:t>
      </w:r>
      <w:r w:rsidR="00293346">
        <w:t xml:space="preserve"> who will clean the gallery once a month. </w:t>
      </w:r>
    </w:p>
    <w:p w14:paraId="7E48D6FC" w14:textId="13147B94" w:rsidR="0033691D" w:rsidRDefault="0033691D" w:rsidP="001C28E6">
      <w:r>
        <w:lastRenderedPageBreak/>
        <w:t xml:space="preserve">       </w:t>
      </w:r>
      <w:proofErr w:type="spellStart"/>
      <w:r>
        <w:t>i</w:t>
      </w:r>
      <w:proofErr w:type="spellEnd"/>
      <w:r>
        <w:t xml:space="preserve">) </w:t>
      </w:r>
      <w:proofErr w:type="gramStart"/>
      <w:r>
        <w:t>Social Medi</w:t>
      </w:r>
      <w:r w:rsidR="00875A9C">
        <w:t>a</w:t>
      </w:r>
      <w:proofErr w:type="gramEnd"/>
      <w:r>
        <w:t xml:space="preserve"> – </w:t>
      </w:r>
      <w:r w:rsidR="00293346">
        <w:t xml:space="preserve">John is currently filling in and took photographs of the high school work and will post them. </w:t>
      </w:r>
    </w:p>
    <w:p w14:paraId="40AFC8BF" w14:textId="7DF30E99" w:rsidR="0033691D" w:rsidRDefault="0033691D" w:rsidP="001C28E6">
      <w:r>
        <w:t xml:space="preserve">       j) Classes – Stephanie Henry</w:t>
      </w:r>
      <w:r w:rsidR="00293346">
        <w:t xml:space="preserve"> has volunteered to be coordinator. She will attend next month’s board meeting</w:t>
      </w:r>
      <w:r w:rsidR="00794D78">
        <w:t xml:space="preserve"> to give an update</w:t>
      </w:r>
      <w:r w:rsidR="00293346">
        <w:t>.</w:t>
      </w:r>
      <w:r>
        <w:t xml:space="preserve">       </w:t>
      </w:r>
    </w:p>
    <w:p w14:paraId="5FD667F8" w14:textId="431DBD7A" w:rsidR="005904EB" w:rsidRDefault="00293346" w:rsidP="001C28E6">
      <w:r>
        <w:t>5</w:t>
      </w:r>
      <w:r w:rsidR="005904EB" w:rsidRPr="005904EB">
        <w:t xml:space="preserve">) </w:t>
      </w:r>
      <w:r w:rsidR="001C28E6">
        <w:t>Old Business</w:t>
      </w:r>
    </w:p>
    <w:p w14:paraId="0557FC53" w14:textId="34E3E3F1" w:rsidR="00751518" w:rsidRDefault="0033691D" w:rsidP="001C28E6">
      <w:r>
        <w:t xml:space="preserve">      </w:t>
      </w:r>
      <w:r w:rsidR="00D474B5">
        <w:t>a) People’s</w:t>
      </w:r>
      <w:r>
        <w:t xml:space="preserve"> Choice Awards</w:t>
      </w:r>
      <w:r w:rsidR="00332E3C">
        <w:t xml:space="preserve"> – </w:t>
      </w:r>
      <w:r w:rsidR="00751518">
        <w:t xml:space="preserve">Roz sent message to JoAnn Bray and Barbara Drews asking for their help to </w:t>
      </w:r>
      <w:r w:rsidR="00794D78">
        <w:t>choose someone from either the take-in and the hanging committee to manage this monthly award</w:t>
      </w:r>
      <w:r w:rsidR="00751518">
        <w:t>. Someone on their team needs to c</w:t>
      </w:r>
      <w:r w:rsidR="00332E3C">
        <w:t>ount votes in plexiglass box, get the People's Choice Award folder from the file cabinet, tape gift card to back of painting, call the winner, ask if we can keep the painting for the next month to display, take a photo of the painting</w:t>
      </w:r>
      <w:r w:rsidR="00751518">
        <w:t>,</w:t>
      </w:r>
      <w:r w:rsidR="00332E3C">
        <w:t xml:space="preserve"> and send </w:t>
      </w:r>
      <w:r w:rsidR="00751518">
        <w:t xml:space="preserve">it </w:t>
      </w:r>
      <w:r w:rsidR="00332E3C">
        <w:t>to Judi Zander so she can add it to the newsletter.</w:t>
      </w:r>
      <w:r w:rsidR="00751518">
        <w:t xml:space="preserve"> </w:t>
      </w:r>
    </w:p>
    <w:p w14:paraId="6AD6707C" w14:textId="328B1763" w:rsidR="00E62459" w:rsidRDefault="0033691D" w:rsidP="001C28E6">
      <w:r>
        <w:t xml:space="preserve">       </w:t>
      </w:r>
      <w:r w:rsidR="00D474B5">
        <w:t xml:space="preserve">b) </w:t>
      </w:r>
      <w:r>
        <w:t xml:space="preserve">Farmer’s Market &amp; Foothills Fridays for 2025 </w:t>
      </w:r>
    </w:p>
    <w:p w14:paraId="6627BAE1" w14:textId="16C8BB34" w:rsidR="00045B9F" w:rsidRDefault="00E62459" w:rsidP="001C28E6">
      <w:r>
        <w:t>Glenn Os</w:t>
      </w:r>
      <w:proofErr w:type="spellStart"/>
      <w:r>
        <w:t>ga</w:t>
      </w:r>
      <w:proofErr w:type="spellEnd"/>
      <w:r>
        <w:t xml:space="preserve"> has volunteered to </w:t>
      </w:r>
      <w:r w:rsidR="00045B9F">
        <w:t xml:space="preserve">manage </w:t>
      </w:r>
      <w:r>
        <w:t>the Farmers Market portion</w:t>
      </w:r>
      <w:r w:rsidR="00794D78">
        <w:t>.</w:t>
      </w:r>
      <w:r w:rsidR="00045B9F">
        <w:t xml:space="preserve"> Bonnie </w:t>
      </w:r>
      <w:r w:rsidR="00794D78">
        <w:t xml:space="preserve">Owen </w:t>
      </w:r>
      <w:r w:rsidR="00045B9F">
        <w:t xml:space="preserve">has volunteered to manage the gallery reception </w:t>
      </w:r>
      <w:r w:rsidR="00794D78">
        <w:t>volunteers for these events</w:t>
      </w:r>
      <w:r w:rsidR="00045B9F">
        <w:t xml:space="preserve"> (4:00-6:00 pm</w:t>
      </w:r>
      <w:r w:rsidR="00794D78">
        <w:t xml:space="preserve"> on the second Fridays April-September</w:t>
      </w:r>
      <w:r w:rsidR="00045B9F">
        <w:t xml:space="preserve">). </w:t>
      </w:r>
    </w:p>
    <w:p w14:paraId="72BD2B64" w14:textId="2DC288B7" w:rsidR="00045B9F" w:rsidRDefault="0033691D" w:rsidP="00332E3C">
      <w:r>
        <w:t xml:space="preserve">       </w:t>
      </w:r>
      <w:r w:rsidR="00D474B5">
        <w:t xml:space="preserve">c) </w:t>
      </w:r>
      <w:r>
        <w:t>Taking payments for art sales</w:t>
      </w:r>
      <w:r w:rsidR="00332E3C" w:rsidRPr="00332E3C">
        <w:t xml:space="preserve"> </w:t>
      </w:r>
    </w:p>
    <w:p w14:paraId="77C1CBC4" w14:textId="02E49E0B" w:rsidR="00794D78" w:rsidRDefault="00794D78" w:rsidP="00332E3C">
      <w:r>
        <w:t>In addition to other gallery sales, there have been two sale</w:t>
      </w:r>
      <w:r w:rsidR="00B40CBE">
        <w:t>s</w:t>
      </w:r>
      <w:r>
        <w:t xml:space="preserve"> from the Bin Art since we b</w:t>
      </w:r>
      <w:r w:rsidR="00B40CBE">
        <w:t>e</w:t>
      </w:r>
      <w:r>
        <w:t>gan offering this in November.</w:t>
      </w:r>
    </w:p>
    <w:p w14:paraId="6A0618EA" w14:textId="5C32C294" w:rsidR="0033691D" w:rsidRPr="005904EB" w:rsidRDefault="00E62459" w:rsidP="00794D78">
      <w:r>
        <w:t xml:space="preserve">Discussion of how artists provide their </w:t>
      </w:r>
      <w:r w:rsidR="00F00AB9">
        <w:t>QR codes (</w:t>
      </w:r>
      <w:r>
        <w:t>Venmo/</w:t>
      </w:r>
      <w:r w:rsidR="00045B9F">
        <w:t>S</w:t>
      </w:r>
      <w:r w:rsidR="00F00AB9">
        <w:t>quare/</w:t>
      </w:r>
      <w:proofErr w:type="spellStart"/>
      <w:r w:rsidR="00F00AB9">
        <w:t>Paypal</w:t>
      </w:r>
      <w:proofErr w:type="spellEnd"/>
      <w:r w:rsidR="00F00AB9">
        <w:t xml:space="preserve"> etc.)</w:t>
      </w:r>
      <w:r w:rsidR="00045B9F">
        <w:t>.</w:t>
      </w:r>
      <w:r w:rsidR="00F00AB9">
        <w:t xml:space="preserve"> Gallery t</w:t>
      </w:r>
      <w:r w:rsidR="00045B9F">
        <w:t>ake</w:t>
      </w:r>
      <w:r w:rsidR="00F00AB9">
        <w:t>s</w:t>
      </w:r>
      <w:r w:rsidR="00045B9F">
        <w:t xml:space="preserve"> cash, check</w:t>
      </w:r>
      <w:r w:rsidR="00F00AB9">
        <w:t>s made out to artist</w:t>
      </w:r>
      <w:r w:rsidR="00045B9F">
        <w:t xml:space="preserve"> (if artist approves via phone call), or QR codes</w:t>
      </w:r>
      <w:r w:rsidR="00F00AB9">
        <w:t>.</w:t>
      </w:r>
      <w:r w:rsidR="00794D78">
        <w:t xml:space="preserve"> </w:t>
      </w:r>
      <w:r w:rsidR="00794D78">
        <w:t>Roz started a</w:t>
      </w:r>
      <w:r w:rsidR="00794D78">
        <w:t xml:space="preserve"> </w:t>
      </w:r>
      <w:r w:rsidR="00794D78">
        <w:t>page in our Monthly Shows folder which has her Venmo card. All artists may add theirs to this</w:t>
      </w:r>
      <w:r w:rsidR="00794D78">
        <w:t xml:space="preserve"> </w:t>
      </w:r>
      <w:r w:rsidR="00794D78">
        <w:t>folder if they like. This will help expedite sales. The artist will still need to be contacted, but the</w:t>
      </w:r>
      <w:r w:rsidR="00794D78">
        <w:t xml:space="preserve"> </w:t>
      </w:r>
      <w:r w:rsidR="00794D78">
        <w:t>transaction can be done over the phone with the artist through these different payment apps.</w:t>
      </w:r>
      <w:r w:rsidR="00794D78">
        <w:t xml:space="preserve"> </w:t>
      </w:r>
      <w:r w:rsidR="00794D78">
        <w:t>We will revisit this next month to note progress and add details for our gallery sitters on how to</w:t>
      </w:r>
      <w:r w:rsidR="00794D78">
        <w:t xml:space="preserve"> </w:t>
      </w:r>
      <w:r w:rsidR="00794D78">
        <w:t>do this.</w:t>
      </w:r>
    </w:p>
    <w:p w14:paraId="100CC005" w14:textId="3DC99BA5" w:rsidR="005904EB" w:rsidRDefault="00293346" w:rsidP="001C28E6">
      <w:r>
        <w:t>6</w:t>
      </w:r>
      <w:r w:rsidR="005904EB" w:rsidRPr="005904EB">
        <w:t xml:space="preserve">) New Business </w:t>
      </w:r>
    </w:p>
    <w:p w14:paraId="6C17CA7E" w14:textId="726685D1" w:rsidR="000D3A42" w:rsidRDefault="0033691D" w:rsidP="00B40CBE">
      <w:r>
        <w:t xml:space="preserve">       </w:t>
      </w:r>
      <w:r w:rsidR="00D474B5">
        <w:t xml:space="preserve">a) </w:t>
      </w:r>
      <w:proofErr w:type="gramStart"/>
      <w:r>
        <w:t>New</w:t>
      </w:r>
      <w:proofErr w:type="gramEnd"/>
      <w:r>
        <w:t xml:space="preserve"> member orientation </w:t>
      </w:r>
      <w:r w:rsidR="00327D97">
        <w:t>–</w:t>
      </w:r>
      <w:r>
        <w:t xml:space="preserve"> </w:t>
      </w:r>
      <w:r w:rsidR="000D3A42">
        <w:t>The N</w:t>
      </w:r>
      <w:r w:rsidR="00327D97">
        <w:t xml:space="preserve">ew </w:t>
      </w:r>
      <w:r w:rsidR="000D3A42">
        <w:t>M</w:t>
      </w:r>
      <w:r w:rsidR="00327D97">
        <w:t>ember email includes detailed information. However</w:t>
      </w:r>
      <w:r w:rsidR="000D3A42">
        <w:t>,</w:t>
      </w:r>
      <w:r w:rsidR="00327D97">
        <w:t xml:space="preserve"> many members need face-to-face. Roz suggested using the 30-minute social time for orientation, before the meeting begins. Roz will do this for the 5:00 o’clock meetings. Need person available during the day </w:t>
      </w:r>
      <w:r w:rsidR="000D3A42">
        <w:t>for</w:t>
      </w:r>
      <w:r w:rsidR="00327D97">
        <w:t xml:space="preserve"> Dec</w:t>
      </w:r>
      <w:r w:rsidR="00794D78">
        <w:t>ember</w:t>
      </w:r>
      <w:r w:rsidR="00327D97">
        <w:t xml:space="preserve"> – Feb</w:t>
      </w:r>
      <w:r w:rsidR="00794D78">
        <w:t>ruary</w:t>
      </w:r>
      <w:r w:rsidR="00327D97">
        <w:t xml:space="preserve"> meetings that begin at 2:00</w:t>
      </w:r>
      <w:r w:rsidR="000D3A42">
        <w:t xml:space="preserve"> pm. Parva has volunteered for February’s meeting. Discussion of recording/filming members meeting and artist presentations.</w:t>
      </w:r>
    </w:p>
    <w:p w14:paraId="71D8BFF2" w14:textId="791A5C47" w:rsidR="0033691D" w:rsidRDefault="0033691D" w:rsidP="001C28E6">
      <w:r>
        <w:t xml:space="preserve">       </w:t>
      </w:r>
      <w:r w:rsidR="00D474B5">
        <w:t xml:space="preserve">b) </w:t>
      </w:r>
      <w:r>
        <w:t>Budgeting for new hanging system</w:t>
      </w:r>
    </w:p>
    <w:p w14:paraId="361F0CD9" w14:textId="53EE6759" w:rsidR="000D3A42" w:rsidRDefault="002B12B9" w:rsidP="001C28E6">
      <w:r>
        <w:t>Roz s</w:t>
      </w:r>
      <w:r w:rsidR="000D3A42">
        <w:t>hared some ASHanging.com hanging systems. Discussion of how it works.</w:t>
      </w:r>
      <w:r w:rsidR="00E0607A">
        <w:t xml:space="preserve"> </w:t>
      </w:r>
      <w:r>
        <w:t>Lloyd, John, and Bonnie volunteered</w:t>
      </w:r>
      <w:r w:rsidR="00E0607A">
        <w:t xml:space="preserve"> to measur</w:t>
      </w:r>
      <w:r w:rsidR="00B40CBE">
        <w:t xml:space="preserve">e &amp; count </w:t>
      </w:r>
      <w:r w:rsidR="00E0607A">
        <w:t xml:space="preserve">how many cables, hooks, etc. </w:t>
      </w:r>
      <w:r w:rsidR="00B40CBE">
        <w:t xml:space="preserve">needed </w:t>
      </w:r>
      <w:r w:rsidR="00E0607A">
        <w:t>to determine cost and where we can save money.</w:t>
      </w:r>
      <w:r>
        <w:t xml:space="preserve"> </w:t>
      </w:r>
      <w:r w:rsidR="00DB584D">
        <w:t>Reminder that we will n</w:t>
      </w:r>
      <w:r w:rsidR="00DB584D">
        <w:t>eed approval from City of La Mesa, who owns the building.</w:t>
      </w:r>
    </w:p>
    <w:p w14:paraId="65BEEAD6" w14:textId="6FBE4C24" w:rsidR="009454FC" w:rsidRDefault="009454FC" w:rsidP="009454FC">
      <w:r>
        <w:t xml:space="preserve">       c) Parva has volunteered to be Vice President.</w:t>
      </w:r>
    </w:p>
    <w:p w14:paraId="04335619" w14:textId="382E9743" w:rsidR="005904EB" w:rsidRDefault="00293346" w:rsidP="00B40CBE">
      <w:r>
        <w:t>7</w:t>
      </w:r>
      <w:r w:rsidR="005904EB" w:rsidRPr="005904EB">
        <w:t xml:space="preserve">) Meeting </w:t>
      </w:r>
      <w:r>
        <w:t>adjourned at 11:35 a.m.</w:t>
      </w:r>
    </w:p>
    <w:sectPr w:rsidR="005904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4EB"/>
    <w:rsid w:val="00045B9F"/>
    <w:rsid w:val="000D3A42"/>
    <w:rsid w:val="001C28E6"/>
    <w:rsid w:val="00232338"/>
    <w:rsid w:val="00293346"/>
    <w:rsid w:val="002B12B9"/>
    <w:rsid w:val="002B6CDF"/>
    <w:rsid w:val="00327D97"/>
    <w:rsid w:val="00332E3C"/>
    <w:rsid w:val="0033691D"/>
    <w:rsid w:val="003B604F"/>
    <w:rsid w:val="003C690A"/>
    <w:rsid w:val="005408E4"/>
    <w:rsid w:val="005641D6"/>
    <w:rsid w:val="005904EB"/>
    <w:rsid w:val="005E463D"/>
    <w:rsid w:val="006111BC"/>
    <w:rsid w:val="006F60A0"/>
    <w:rsid w:val="00751518"/>
    <w:rsid w:val="007866F8"/>
    <w:rsid w:val="00794D78"/>
    <w:rsid w:val="00875A9C"/>
    <w:rsid w:val="009454FC"/>
    <w:rsid w:val="00A23836"/>
    <w:rsid w:val="00B40CBE"/>
    <w:rsid w:val="00C066C3"/>
    <w:rsid w:val="00D474B5"/>
    <w:rsid w:val="00DB584D"/>
    <w:rsid w:val="00DF3C6B"/>
    <w:rsid w:val="00E0607A"/>
    <w:rsid w:val="00E12D4C"/>
    <w:rsid w:val="00E62459"/>
    <w:rsid w:val="00E84D30"/>
    <w:rsid w:val="00EB63AA"/>
    <w:rsid w:val="00F00AB9"/>
    <w:rsid w:val="00F4708A"/>
    <w:rsid w:val="00FF4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D548D"/>
  <w15:chartTrackingRefBased/>
  <w15:docId w15:val="{4F7C7DC4-B850-42A1-8CB7-AE6610CA1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04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04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04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04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04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04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04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04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04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4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04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04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04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04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04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04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04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04EB"/>
    <w:rPr>
      <w:rFonts w:eastAsiaTheme="majorEastAsia" w:cstheme="majorBidi"/>
      <w:color w:val="272727" w:themeColor="text1" w:themeTint="D8"/>
    </w:rPr>
  </w:style>
  <w:style w:type="paragraph" w:styleId="Title">
    <w:name w:val="Title"/>
    <w:basedOn w:val="Normal"/>
    <w:next w:val="Normal"/>
    <w:link w:val="TitleChar"/>
    <w:uiPriority w:val="10"/>
    <w:qFormat/>
    <w:rsid w:val="005904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04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04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04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04EB"/>
    <w:pPr>
      <w:spacing w:before="160"/>
      <w:jc w:val="center"/>
    </w:pPr>
    <w:rPr>
      <w:i/>
      <w:iCs/>
      <w:color w:val="404040" w:themeColor="text1" w:themeTint="BF"/>
    </w:rPr>
  </w:style>
  <w:style w:type="character" w:customStyle="1" w:styleId="QuoteChar">
    <w:name w:val="Quote Char"/>
    <w:basedOn w:val="DefaultParagraphFont"/>
    <w:link w:val="Quote"/>
    <w:uiPriority w:val="29"/>
    <w:rsid w:val="005904EB"/>
    <w:rPr>
      <w:i/>
      <w:iCs/>
      <w:color w:val="404040" w:themeColor="text1" w:themeTint="BF"/>
    </w:rPr>
  </w:style>
  <w:style w:type="paragraph" w:styleId="ListParagraph">
    <w:name w:val="List Paragraph"/>
    <w:basedOn w:val="Normal"/>
    <w:uiPriority w:val="34"/>
    <w:qFormat/>
    <w:rsid w:val="005904EB"/>
    <w:pPr>
      <w:ind w:left="720"/>
      <w:contextualSpacing/>
    </w:pPr>
  </w:style>
  <w:style w:type="character" w:styleId="IntenseEmphasis">
    <w:name w:val="Intense Emphasis"/>
    <w:basedOn w:val="DefaultParagraphFont"/>
    <w:uiPriority w:val="21"/>
    <w:qFormat/>
    <w:rsid w:val="005904EB"/>
    <w:rPr>
      <w:i/>
      <w:iCs/>
      <w:color w:val="0F4761" w:themeColor="accent1" w:themeShade="BF"/>
    </w:rPr>
  </w:style>
  <w:style w:type="paragraph" w:styleId="IntenseQuote">
    <w:name w:val="Intense Quote"/>
    <w:basedOn w:val="Normal"/>
    <w:next w:val="Normal"/>
    <w:link w:val="IntenseQuoteChar"/>
    <w:uiPriority w:val="30"/>
    <w:qFormat/>
    <w:rsid w:val="005904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04EB"/>
    <w:rPr>
      <w:i/>
      <w:iCs/>
      <w:color w:val="0F4761" w:themeColor="accent1" w:themeShade="BF"/>
    </w:rPr>
  </w:style>
  <w:style w:type="character" w:styleId="IntenseReference">
    <w:name w:val="Intense Reference"/>
    <w:basedOn w:val="DefaultParagraphFont"/>
    <w:uiPriority w:val="32"/>
    <w:qFormat/>
    <w:rsid w:val="005904EB"/>
    <w:rPr>
      <w:b/>
      <w:bCs/>
      <w:smallCaps/>
      <w:color w:val="0F4761" w:themeColor="accent1" w:themeShade="BF"/>
      <w:spacing w:val="5"/>
    </w:rPr>
  </w:style>
  <w:style w:type="table" w:styleId="TableGrid">
    <w:name w:val="Table Grid"/>
    <w:basedOn w:val="TableNormal"/>
    <w:uiPriority w:val="39"/>
    <w:rsid w:val="00590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2</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Rosalind Oserin</dc:creator>
  <cp:keywords/>
  <dc:description/>
  <cp:lastModifiedBy>Judith Zander</cp:lastModifiedBy>
  <cp:revision>15</cp:revision>
  <cp:lastPrinted>2025-01-06T16:33:00Z</cp:lastPrinted>
  <dcterms:created xsi:type="dcterms:W3CDTF">2025-01-07T19:30:00Z</dcterms:created>
  <dcterms:modified xsi:type="dcterms:W3CDTF">2025-01-09T18:27:00Z</dcterms:modified>
</cp:coreProperties>
</file>